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13" w:rsidRDefault="00D15C13" w:rsidP="00D15C13">
      <w:r w:rsidRPr="00D75CC6">
        <w:rPr>
          <w:noProof/>
          <w:lang w:eastAsia="el-GR"/>
        </w:rPr>
        <w:drawing>
          <wp:inline distT="0" distB="0" distL="0" distR="0" wp14:anchorId="47E54AA5" wp14:editId="426D75C8">
            <wp:extent cx="5786755" cy="1052011"/>
            <wp:effectExtent l="0" t="0" r="4445" b="0"/>
            <wp:docPr id="1" name="Εικόνα 1" descr="C:\Users\asfoug\OneDrive\OneDrive - ΠΑΝΕΠΙΣΤΗΜΙΟ ΘΕΣΣΑΛΙΑΣ\ΛΟΓΟΤΥΠΟ\ΕΡΓΑΣΤΗΡΙ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foug\OneDrive\OneDrive - ΠΑΝΕΠΙΣΤΗΜΙΟ ΘΕΣΣΑΛΙΑΣ\ΛΟΓΟΤΥΠΟ\ΕΡΓΑΣΤΗΡΙΟ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28" cy="109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13" w:rsidRPr="00D15C13" w:rsidRDefault="00D15C13" w:rsidP="00D15C13">
      <w:pPr>
        <w:pStyle w:val="1"/>
        <w:spacing w:line="312" w:lineRule="auto"/>
        <w:rPr>
          <w:rFonts w:ascii="Verdana" w:hAnsi="Verdana" w:cs="Calibri"/>
          <w:color w:val="003366"/>
          <w:sz w:val="32"/>
          <w:szCs w:val="22"/>
        </w:rPr>
      </w:pPr>
      <w:r w:rsidRPr="00D15C13">
        <w:rPr>
          <w:rFonts w:ascii="Verdana" w:hAnsi="Verdana" w:cs="Calibri"/>
          <w:color w:val="003366"/>
          <w:sz w:val="32"/>
          <w:szCs w:val="22"/>
        </w:rPr>
        <w:t>ΠΟΛΙΤΙΚΗ ΠΟΙΟΤΗΤΑΣ</w:t>
      </w:r>
    </w:p>
    <w:p w:rsidR="00D15C13" w:rsidRPr="00D15C13" w:rsidRDefault="00D15C13" w:rsidP="00D15C13">
      <w:pPr>
        <w:pStyle w:val="1"/>
        <w:spacing w:line="312" w:lineRule="auto"/>
        <w:rPr>
          <w:rFonts w:ascii="Verdana" w:hAnsi="Verdana" w:cs="Calibri"/>
          <w:color w:val="003366"/>
          <w:sz w:val="32"/>
          <w:szCs w:val="22"/>
        </w:rPr>
      </w:pPr>
      <w:r w:rsidRPr="00D15C13">
        <w:rPr>
          <w:rFonts w:ascii="Verdana" w:hAnsi="Verdana" w:cs="Calibri"/>
          <w:color w:val="003366"/>
          <w:sz w:val="32"/>
          <w:szCs w:val="22"/>
        </w:rPr>
        <w:t>ΤΟΥ ΕΡΓΑΣΤΗΡΙΟΥ ΔΙΑΧΕΙΡΙΣΗΣ ΟΙΚΟΣΥΣΤΗΜΑΤΩΝ ΚΑΙ ΒΙΟΠΟΙΚΙΛΟΤΗΤΑΣ</w:t>
      </w:r>
    </w:p>
    <w:p w:rsidR="00D15C13" w:rsidRPr="00D15C13" w:rsidRDefault="00D15C13" w:rsidP="00D15C13">
      <w:pPr>
        <w:rPr>
          <w:lang w:eastAsia="el-GR"/>
        </w:rPr>
      </w:pPr>
    </w:p>
    <w:p w:rsidR="00D15C13" w:rsidRPr="00D15C13" w:rsidRDefault="00D15C13" w:rsidP="00D15C13">
      <w:pPr>
        <w:pStyle w:val="2"/>
        <w:tabs>
          <w:tab w:val="left" w:pos="426"/>
        </w:tabs>
        <w:spacing w:before="120" w:after="120" w:line="312" w:lineRule="auto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b/>
          <w:bCs/>
          <w:sz w:val="24"/>
          <w:szCs w:val="24"/>
        </w:rPr>
        <w:t>Αποστολή</w:t>
      </w:r>
      <w:r w:rsidRPr="00D15C13">
        <w:rPr>
          <w:rFonts w:ascii="Verdana" w:hAnsi="Verdana" w:cs="Calibri"/>
          <w:sz w:val="24"/>
          <w:szCs w:val="24"/>
        </w:rPr>
        <w:t xml:space="preserve"> του Εργαστηρίου είναι η παροχή σε φυσικά και νομικά πρόσωπα, υπηρεσιών (μελετών, ερευνών, πραγματογνωμοσυνών, σεμιναρίων, εκπαίδευσης, συμβουλευτικών) που αφορούν στη διαχείριση: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διαχείριση αγροτικών και φυσικών οικοσυστημάτων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αξιοποίηση βιοποικιλότητας, με έμφαση στα αρωματικά και φαρμακευτικά φυτά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διατήρηση βιοποικιλότητας, συμπεριλαμβανομένης της διαχείρισης άγριας πανίδας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οικολογία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διαχείριση υγροτόπων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εκτίμηση περιβαλλοντικών επιπτώσεων έργων και δραστηριοτήτων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σύνταξη διαχειριστικών σχεδίων ειδών και προστατευόμενων περιοχών</w:t>
      </w:r>
    </w:p>
    <w:p w:rsidR="00D15C13" w:rsidRPr="00D15C13" w:rsidRDefault="00D15C13" w:rsidP="00D15C13">
      <w:pPr>
        <w:pStyle w:val="Web"/>
        <w:numPr>
          <w:ilvl w:val="0"/>
          <w:numId w:val="2"/>
        </w:numPr>
        <w:spacing w:before="120" w:after="120" w:line="312" w:lineRule="auto"/>
        <w:ind w:left="567" w:hanging="567"/>
        <w:jc w:val="both"/>
        <w:rPr>
          <w:rFonts w:ascii="Verdana" w:hAnsi="Verdana" w:cs="Calibri"/>
        </w:rPr>
      </w:pPr>
      <w:r w:rsidRPr="00D15C13">
        <w:rPr>
          <w:rFonts w:ascii="Verdana" w:hAnsi="Verdana" w:cs="Calibri"/>
        </w:rPr>
        <w:t>περιβαλλοντική ενημέρωση και ευαισθητοποίηση</w:t>
      </w:r>
    </w:p>
    <w:p w:rsidR="00D15C13" w:rsidRPr="00D15C13" w:rsidRDefault="00D15C13" w:rsidP="00D15C13">
      <w:pPr>
        <w:pStyle w:val="2"/>
        <w:tabs>
          <w:tab w:val="left" w:pos="426"/>
        </w:tabs>
        <w:spacing w:before="120" w:after="120" w:line="312" w:lineRule="auto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b/>
          <w:bCs/>
          <w:sz w:val="24"/>
          <w:szCs w:val="24"/>
        </w:rPr>
        <w:t>Όραμα</w:t>
      </w:r>
      <w:r w:rsidRPr="00D15C13">
        <w:rPr>
          <w:rFonts w:ascii="Verdana" w:hAnsi="Verdana" w:cs="Calibri"/>
          <w:sz w:val="24"/>
          <w:szCs w:val="24"/>
        </w:rPr>
        <w:t xml:space="preserve"> του Εργαστηρίου είναι η παροχή αξιόπιστων υπηρεσιών στους τομείς ερευνητικής δραστηριοποίησής του, βασισμένων σε αξιόπιστες έρευνες, μελέτες και   πραγματογνωμοσύνες. Επίσης, η συνεχής αναβάθμιση της ποιότητας της έρευνας και των υπηρεσιών που βασίζονται σε αυτή, η διεύρυνση του πεδίου υλοποίησης της εφαρμοσμένης έρευνας και η αύξηση του πλήθους των φορέων/επιχειρήσεων/φυσικών προσώπων που αιτούνται τις υπηρεσίες του Εργαστηρίου. </w:t>
      </w:r>
    </w:p>
    <w:p w:rsidR="00D15C13" w:rsidRPr="00D15C13" w:rsidRDefault="00D15C13" w:rsidP="00D15C13">
      <w:pPr>
        <w:pStyle w:val="2"/>
        <w:tabs>
          <w:tab w:val="left" w:pos="426"/>
        </w:tabs>
        <w:spacing w:before="120" w:after="120" w:line="312" w:lineRule="auto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b/>
          <w:bCs/>
          <w:sz w:val="24"/>
          <w:szCs w:val="24"/>
        </w:rPr>
        <w:t>Στόχος</w:t>
      </w:r>
      <w:r w:rsidRPr="00D15C13">
        <w:rPr>
          <w:rFonts w:ascii="Verdana" w:hAnsi="Verdana" w:cs="Calibri"/>
          <w:sz w:val="24"/>
          <w:szCs w:val="24"/>
        </w:rPr>
        <w:t xml:space="preserve"> του Εργαστηρίου είναι να: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lastRenderedPageBreak/>
        <w:t>παρέχει ποιοτικές υπηρεσίες προς τους πελάτες και να διεξάγει αξιόπιστη ερευνητική δραστηριότητα και εκπαίδευση,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ολοκληρώνει εντός χρονοδιαγραμμάτων και με ασφαλή τρόπο τα έργα που αναλαμβάνει,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 xml:space="preserve">βελτιώνει συνεχώς την εικόνα και την οργάνωσή του, 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βελτιώνει διαρκώς τον τρόπο παροχής των υπηρεσιών και την ποιότητα αυτών μέσω της εφαρμογής και τήρησης του Συστήματος Διαχείρισης Ποιότητας.</w:t>
      </w:r>
    </w:p>
    <w:p w:rsidR="00D15C13" w:rsidRPr="00D15C13" w:rsidRDefault="00D15C13" w:rsidP="00D15C13">
      <w:pPr>
        <w:pStyle w:val="2"/>
        <w:tabs>
          <w:tab w:val="left" w:pos="426"/>
        </w:tabs>
        <w:spacing w:before="120" w:after="120" w:line="312" w:lineRule="auto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Προκειμένου να επιτύχουμε τα παραπάνω, η Διοίκηση και το προσωπικό του Εργαστηρίου, δηλώνουμε την Δέσμευση μας στις εξής αρχές: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 xml:space="preserve">Την άριστη εσωτερική επικοινωνία μεταξύ Διοίκησης και Στελεχών 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 xml:space="preserve">Την επιλογή εξειδικευμένων στελεχών και τη συνεχή εκπαίδευσή τους. 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Την αξιοπιστία των συνεργατών του Εργαστηρίου και συνεχή παρακολούθηση και αξιολόγηση τους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Την τήρηση χρονικών και οικονομικών δεσμεύσεων στις υπηρεσίες που παρέχονται.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Τη βελτίωση της αποτελεσματικότητας και της αποδοτικότητας του Εργαστηρίου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Την συνεχή βελτίωση της αποτελεσματικότητας των διαδικασιών του Συστήματος Ποιότητας.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Την παρακολούθηση του Συστήματος Διαχείρισης Ποιότητας μέσα από το καθορισμό ενός πλαισίου δεικτών το οποίο ανασκοπείται ετησίως.</w:t>
      </w:r>
    </w:p>
    <w:p w:rsidR="00D15C13" w:rsidRPr="00D15C13" w:rsidRDefault="00D15C13" w:rsidP="00D15C13">
      <w:pPr>
        <w:pStyle w:val="2"/>
        <w:numPr>
          <w:ilvl w:val="0"/>
          <w:numId w:val="1"/>
        </w:numPr>
        <w:spacing w:before="120" w:after="120" w:line="312" w:lineRule="auto"/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Την εφαρμογή της νομοθεσίας και των λοιπών κανονιστικών διατάξεων.</w:t>
      </w:r>
    </w:p>
    <w:p w:rsidR="000612EB" w:rsidRDefault="00D15C13" w:rsidP="00D15C13">
      <w:pPr>
        <w:pStyle w:val="2"/>
        <w:spacing w:before="120" w:after="120" w:line="312" w:lineRule="auto"/>
        <w:jc w:val="both"/>
        <w:rPr>
          <w:rFonts w:ascii="Verdana" w:hAnsi="Verdana" w:cs="Calibri"/>
          <w:sz w:val="24"/>
          <w:szCs w:val="24"/>
        </w:rPr>
      </w:pPr>
      <w:r w:rsidRPr="00D15C13">
        <w:rPr>
          <w:rFonts w:ascii="Verdana" w:hAnsi="Verdana" w:cs="Calibri"/>
          <w:sz w:val="24"/>
          <w:szCs w:val="24"/>
        </w:rPr>
        <w:t>Ο Διευθυντής Εργαστηρίου</w:t>
      </w:r>
    </w:p>
    <w:p w:rsidR="00D15C13" w:rsidRDefault="00D15C13" w:rsidP="00D15C13">
      <w:pPr>
        <w:pStyle w:val="2"/>
        <w:spacing w:before="120" w:after="120" w:line="312" w:lineRule="auto"/>
        <w:jc w:val="both"/>
        <w:rPr>
          <w:rFonts w:ascii="Verdana" w:hAnsi="Verdana" w:cs="Calibri"/>
          <w:sz w:val="24"/>
          <w:szCs w:val="24"/>
        </w:rPr>
      </w:pPr>
    </w:p>
    <w:p w:rsidR="00D15C13" w:rsidRDefault="00D15C13" w:rsidP="00D15C13">
      <w:pPr>
        <w:pStyle w:val="2"/>
        <w:spacing w:before="120" w:after="120" w:line="312" w:lineRule="auto"/>
        <w:jc w:val="both"/>
      </w:pPr>
      <w:proofErr w:type="spellStart"/>
      <w:r>
        <w:rPr>
          <w:rFonts w:ascii="Verdana" w:hAnsi="Verdana" w:cs="Calibri"/>
          <w:sz w:val="24"/>
          <w:szCs w:val="24"/>
        </w:rPr>
        <w:t>Καθ</w:t>
      </w:r>
      <w:proofErr w:type="spellEnd"/>
      <w:r>
        <w:rPr>
          <w:rFonts w:ascii="Verdana" w:hAnsi="Verdana" w:cs="Calibri"/>
          <w:sz w:val="24"/>
          <w:szCs w:val="24"/>
        </w:rPr>
        <w:t xml:space="preserve">. Αθανάσιος </w:t>
      </w:r>
      <w:proofErr w:type="spellStart"/>
      <w:r>
        <w:rPr>
          <w:rFonts w:ascii="Verdana" w:hAnsi="Verdana" w:cs="Calibri"/>
          <w:sz w:val="24"/>
          <w:szCs w:val="24"/>
        </w:rPr>
        <w:t>Σφουγγάρης</w:t>
      </w:r>
      <w:bookmarkStart w:id="0" w:name="_GoBack"/>
      <w:bookmarkEnd w:id="0"/>
      <w:proofErr w:type="spellEnd"/>
    </w:p>
    <w:sectPr w:rsidR="00D15C1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55" w:rsidRDefault="00B36F55" w:rsidP="00D15C13">
      <w:pPr>
        <w:spacing w:after="0" w:line="240" w:lineRule="auto"/>
      </w:pPr>
      <w:r>
        <w:separator/>
      </w:r>
    </w:p>
  </w:endnote>
  <w:endnote w:type="continuationSeparator" w:id="0">
    <w:p w:rsidR="00B36F55" w:rsidRDefault="00B36F55" w:rsidP="00D1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226463"/>
      <w:docPartObj>
        <w:docPartGallery w:val="Page Numbers (Bottom of Page)"/>
        <w:docPartUnique/>
      </w:docPartObj>
    </w:sdtPr>
    <w:sdtContent>
      <w:p w:rsidR="00D15C13" w:rsidRDefault="00D15C13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5C13" w:rsidRDefault="00D15C1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QkAvJ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D15C13" w:rsidRDefault="00D15C1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961AF8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KDohGF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55" w:rsidRDefault="00B36F55" w:rsidP="00D15C13">
      <w:pPr>
        <w:spacing w:after="0" w:line="240" w:lineRule="auto"/>
      </w:pPr>
      <w:r>
        <w:separator/>
      </w:r>
    </w:p>
  </w:footnote>
  <w:footnote w:type="continuationSeparator" w:id="0">
    <w:p w:rsidR="00B36F55" w:rsidRDefault="00B36F55" w:rsidP="00D1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6531"/>
    <w:multiLevelType w:val="hybridMultilevel"/>
    <w:tmpl w:val="C318E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44D0"/>
    <w:multiLevelType w:val="hybridMultilevel"/>
    <w:tmpl w:val="4296D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9"/>
    <w:rsid w:val="000612EB"/>
    <w:rsid w:val="00476B19"/>
    <w:rsid w:val="00B36F55"/>
    <w:rsid w:val="00D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94336"/>
  <w15:chartTrackingRefBased/>
  <w15:docId w15:val="{FDDC1DD6-5427-4A75-912D-13CCB263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15C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5C13"/>
    <w:rPr>
      <w:rFonts w:ascii="Arial" w:eastAsia="Times New Roman" w:hAnsi="Arial" w:cs="Times New Roman"/>
      <w:b/>
      <w:szCs w:val="20"/>
      <w:lang w:eastAsia="el-GR"/>
    </w:rPr>
  </w:style>
  <w:style w:type="paragraph" w:styleId="2">
    <w:name w:val="Body Text 2"/>
    <w:basedOn w:val="a"/>
    <w:link w:val="2Char"/>
    <w:rsid w:val="00D15C13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15C13"/>
    <w:rPr>
      <w:rFonts w:ascii="Arial" w:eastAsia="Times New Roman" w:hAnsi="Arial" w:cs="Times New Roman"/>
      <w:szCs w:val="20"/>
      <w:lang w:eastAsia="el-GR"/>
    </w:rPr>
  </w:style>
  <w:style w:type="paragraph" w:styleId="Web">
    <w:name w:val="Normal (Web)"/>
    <w:basedOn w:val="a"/>
    <w:semiHidden/>
    <w:rsid w:val="00D15C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15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5C13"/>
  </w:style>
  <w:style w:type="paragraph" w:styleId="a4">
    <w:name w:val="footer"/>
    <w:basedOn w:val="a"/>
    <w:link w:val="Char0"/>
    <w:uiPriority w:val="99"/>
    <w:unhideWhenUsed/>
    <w:rsid w:val="00D15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1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Athanassios SFOUGARIS</dc:creator>
  <cp:keywords/>
  <dc:description/>
  <cp:lastModifiedBy>Athanassios SFOUGARIS</cp:lastModifiedBy>
  <cp:revision>2</cp:revision>
  <dcterms:created xsi:type="dcterms:W3CDTF">2020-11-20T10:48:00Z</dcterms:created>
  <dcterms:modified xsi:type="dcterms:W3CDTF">2020-11-20T10:52:00Z</dcterms:modified>
</cp:coreProperties>
</file>